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5C121" w14:textId="77777777" w:rsidR="00CC295C" w:rsidRPr="00940BB9" w:rsidRDefault="00CC295C" w:rsidP="00CC295C">
      <w:pPr>
        <w:suppressAutoHyphens/>
        <w:snapToGrid w:val="0"/>
        <w:ind w:firstLine="0"/>
        <w:jc w:val="center"/>
        <w:rPr>
          <w:b/>
          <w:sz w:val="32"/>
          <w:szCs w:val="32"/>
        </w:rPr>
      </w:pPr>
      <w:r w:rsidRPr="00940BB9">
        <w:rPr>
          <w:b/>
          <w:sz w:val="32"/>
          <w:szCs w:val="32"/>
        </w:rPr>
        <w:t>ПРАВИТЕЛЬСТВО ЯРОСЛАВСКОЙ ОБЛАСТИ</w:t>
      </w:r>
    </w:p>
    <w:p w14:paraId="561EDF16" w14:textId="77777777" w:rsidR="00CC295C" w:rsidRPr="00940BB9" w:rsidRDefault="00CC295C" w:rsidP="00CC295C">
      <w:pPr>
        <w:suppressAutoHyphens/>
        <w:ind w:firstLine="0"/>
        <w:jc w:val="center"/>
        <w:rPr>
          <w:sz w:val="32"/>
          <w:szCs w:val="32"/>
        </w:rPr>
      </w:pPr>
    </w:p>
    <w:p w14:paraId="79612F7F" w14:textId="77777777" w:rsidR="00CC295C" w:rsidRPr="00940BB9" w:rsidRDefault="00CC295C" w:rsidP="00CC295C">
      <w:pPr>
        <w:suppressAutoHyphens/>
        <w:ind w:firstLine="0"/>
        <w:jc w:val="center"/>
        <w:rPr>
          <w:spacing w:val="20"/>
          <w:sz w:val="32"/>
          <w:szCs w:val="32"/>
        </w:rPr>
      </w:pPr>
      <w:r w:rsidRPr="00940BB9">
        <w:rPr>
          <w:spacing w:val="20"/>
          <w:sz w:val="32"/>
          <w:szCs w:val="32"/>
        </w:rPr>
        <w:t>ПОСТАНОВЛЕНИЕ</w:t>
      </w:r>
    </w:p>
    <w:p w14:paraId="2068198B" w14:textId="77777777" w:rsidR="00CC295C" w:rsidRPr="00940BB9" w:rsidRDefault="00CC295C" w:rsidP="00CC295C">
      <w:pPr>
        <w:suppressAutoHyphens/>
        <w:ind w:firstLine="0"/>
        <w:jc w:val="both"/>
        <w:rPr>
          <w:rFonts w:cs="Times New Roman"/>
          <w:szCs w:val="28"/>
        </w:rPr>
      </w:pPr>
    </w:p>
    <w:p w14:paraId="54A8AD75" w14:textId="77777777" w:rsidR="00CC295C" w:rsidRDefault="00CC295C" w:rsidP="00CC295C">
      <w:pPr>
        <w:suppressAutoHyphens/>
        <w:ind w:firstLine="0"/>
        <w:jc w:val="both"/>
        <w:rPr>
          <w:rFonts w:cs="Times New Roman"/>
          <w:szCs w:val="28"/>
        </w:rPr>
      </w:pPr>
    </w:p>
    <w:p w14:paraId="661331AD" w14:textId="253785BE" w:rsidR="00CC295C" w:rsidRPr="00940BB9" w:rsidRDefault="00CC295C" w:rsidP="00CC295C">
      <w:pPr>
        <w:suppressAutoHyphens/>
        <w:ind w:firstLine="0"/>
        <w:jc w:val="both"/>
        <w:rPr>
          <w:rFonts w:cs="Times New Roman"/>
          <w:szCs w:val="28"/>
        </w:rPr>
      </w:pPr>
      <w:r w:rsidRPr="00940BB9">
        <w:rPr>
          <w:rFonts w:cs="Times New Roman"/>
          <w:szCs w:val="28"/>
        </w:rPr>
        <w:t>от 0</w:t>
      </w:r>
      <w:r>
        <w:rPr>
          <w:rFonts w:cs="Times New Roman"/>
          <w:szCs w:val="28"/>
        </w:rPr>
        <w:t>5</w:t>
      </w:r>
      <w:r w:rsidRPr="00940BB9">
        <w:rPr>
          <w:rFonts w:cs="Times New Roman"/>
          <w:szCs w:val="28"/>
        </w:rPr>
        <w:t>.04.2024 № 4</w:t>
      </w:r>
      <w:r>
        <w:rPr>
          <w:rFonts w:cs="Times New Roman"/>
          <w:szCs w:val="28"/>
        </w:rPr>
        <w:t>31</w:t>
      </w:r>
      <w:r w:rsidRPr="00940BB9">
        <w:rPr>
          <w:rFonts w:cs="Times New Roman"/>
          <w:szCs w:val="28"/>
        </w:rPr>
        <w:t>-п</w:t>
      </w:r>
    </w:p>
    <w:p w14:paraId="0965A154" w14:textId="77777777" w:rsidR="00CC295C" w:rsidRPr="00940BB9" w:rsidRDefault="00CC295C" w:rsidP="00CC295C">
      <w:pPr>
        <w:ind w:right="5101" w:firstLine="0"/>
        <w:jc w:val="both"/>
        <w:rPr>
          <w:rFonts w:cs="Times New Roman"/>
          <w:szCs w:val="28"/>
        </w:rPr>
      </w:pPr>
      <w:r w:rsidRPr="00940BB9">
        <w:rPr>
          <w:rFonts w:cs="Times New Roman"/>
          <w:szCs w:val="28"/>
        </w:rPr>
        <w:t>г. Ярославль</w:t>
      </w:r>
    </w:p>
    <w:p w14:paraId="23CCA137" w14:textId="77777777" w:rsidR="00BB38FE" w:rsidRDefault="00BB38FE" w:rsidP="00CC295C">
      <w:pPr>
        <w:ind w:right="5101" w:firstLine="0"/>
        <w:jc w:val="both"/>
        <w:rPr>
          <w:rFonts w:cs="Times New Roman"/>
          <w:szCs w:val="28"/>
        </w:rPr>
      </w:pPr>
    </w:p>
    <w:p w14:paraId="7C518947" w14:textId="77777777" w:rsidR="008E374A" w:rsidRDefault="008E374A" w:rsidP="00CC295C">
      <w:pPr>
        <w:ind w:right="5101" w:firstLine="0"/>
        <w:jc w:val="both"/>
        <w:rPr>
          <w:rFonts w:cs="Times New Roman"/>
          <w:szCs w:val="28"/>
        </w:rPr>
      </w:pPr>
    </w:p>
    <w:p w14:paraId="0536F47B" w14:textId="2C71A3E7" w:rsidR="001B6AAD" w:rsidRDefault="00CC295C" w:rsidP="00F24227">
      <w:pPr>
        <w:ind w:right="5101" w:firstLine="0"/>
        <w:rPr>
          <w:rFonts w:cs="Times New Roman"/>
          <w:szCs w:val="28"/>
        </w:rPr>
      </w:pPr>
      <w:r w:rsidRPr="00CC295C">
        <w:rPr>
          <w:rFonts w:cs="Times New Roman"/>
          <w:szCs w:val="28"/>
        </w:rPr>
        <w:t>О внесении изме</w:t>
      </w:r>
      <w:r>
        <w:rPr>
          <w:rFonts w:cs="Times New Roman"/>
          <w:szCs w:val="28"/>
        </w:rPr>
        <w:t>нения в </w:t>
      </w:r>
      <w:r w:rsidRPr="00CC295C">
        <w:rPr>
          <w:rFonts w:cs="Times New Roman"/>
          <w:szCs w:val="28"/>
        </w:rPr>
        <w:t>постановление Правительства области от 30.12.2020 № 1064-п</w:t>
      </w:r>
    </w:p>
    <w:p w14:paraId="284DBD78" w14:textId="77777777" w:rsidR="001B6AAD" w:rsidRDefault="001B6AAD" w:rsidP="00CC295C">
      <w:pPr>
        <w:ind w:right="-2" w:firstLine="0"/>
        <w:jc w:val="both"/>
        <w:rPr>
          <w:rFonts w:cs="Times New Roman"/>
          <w:szCs w:val="28"/>
        </w:rPr>
      </w:pPr>
    </w:p>
    <w:p w14:paraId="496A7391" w14:textId="77777777" w:rsidR="001B6AAD" w:rsidRPr="008F0362" w:rsidRDefault="001B6AAD" w:rsidP="00CC295C">
      <w:pPr>
        <w:ind w:right="-2" w:firstLine="0"/>
        <w:jc w:val="both"/>
        <w:rPr>
          <w:rFonts w:cs="Times New Roman"/>
          <w:szCs w:val="28"/>
        </w:rPr>
      </w:pPr>
    </w:p>
    <w:p w14:paraId="13E06CC0" w14:textId="77777777"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23B8CAE2" w14:textId="7956FA33" w:rsidR="00E7102A" w:rsidRDefault="004F4D8B" w:rsidP="005043CF">
      <w:pPr>
        <w:jc w:val="both"/>
        <w:rPr>
          <w:rFonts w:cs="Times New Roman"/>
          <w:szCs w:val="28"/>
        </w:rPr>
      </w:pPr>
      <w:r w:rsidRPr="00C619E0">
        <w:rPr>
          <w:rFonts w:cs="Times New Roman"/>
          <w:szCs w:val="28"/>
        </w:rPr>
        <w:t>1. </w:t>
      </w:r>
      <w:r w:rsidR="00E7102A" w:rsidRPr="00C619E0">
        <w:rPr>
          <w:rFonts w:cs="Times New Roman"/>
          <w:szCs w:val="28"/>
        </w:rPr>
        <w:t xml:space="preserve">Внести </w:t>
      </w:r>
      <w:r w:rsidR="00BA311E">
        <w:rPr>
          <w:rFonts w:cs="Times New Roman"/>
          <w:szCs w:val="28"/>
        </w:rPr>
        <w:t xml:space="preserve">в </w:t>
      </w:r>
      <w:r w:rsidR="008144A1">
        <w:rPr>
          <w:rFonts w:cs="Times New Roman"/>
          <w:szCs w:val="28"/>
        </w:rPr>
        <w:t xml:space="preserve">постановление </w:t>
      </w:r>
      <w:r w:rsidR="008144A1" w:rsidRPr="00C619E0">
        <w:rPr>
          <w:rFonts w:cs="Times New Roman"/>
          <w:szCs w:val="28"/>
        </w:rPr>
        <w:t>Правительства области от 30.12.2020 №</w:t>
      </w:r>
      <w:r w:rsidR="008144A1">
        <w:rPr>
          <w:rFonts w:cs="Times New Roman"/>
          <w:szCs w:val="28"/>
        </w:rPr>
        <w:t> </w:t>
      </w:r>
      <w:r w:rsidR="008144A1" w:rsidRPr="00C619E0">
        <w:rPr>
          <w:rFonts w:cs="Times New Roman"/>
          <w:szCs w:val="28"/>
        </w:rPr>
        <w:t>1064</w:t>
      </w:r>
      <w:r w:rsidR="008144A1">
        <w:rPr>
          <w:rFonts w:cs="Times New Roman"/>
          <w:szCs w:val="28"/>
        </w:rPr>
        <w:noBreakHyphen/>
      </w:r>
      <w:r w:rsidR="008144A1" w:rsidRPr="00C619E0">
        <w:rPr>
          <w:rFonts w:cs="Times New Roman"/>
          <w:szCs w:val="28"/>
        </w:rPr>
        <w:t>п</w:t>
      </w:r>
      <w:r w:rsidR="008144A1">
        <w:rPr>
          <w:rFonts w:cs="Times New Roman"/>
          <w:szCs w:val="28"/>
        </w:rPr>
        <w:t xml:space="preserve"> «</w:t>
      </w:r>
      <w:r w:rsidR="008144A1" w:rsidRPr="00E7102A">
        <w:rPr>
          <w:rFonts w:cs="Times New Roman"/>
          <w:szCs w:val="28"/>
        </w:rPr>
        <w:t>Об утверждении Порядка определения объема и условий предоставления из областного бюджета субсидий на иные цели государственным бюджетным учреждениям Ярославской области, в</w:t>
      </w:r>
      <w:r w:rsidR="008144A1">
        <w:rPr>
          <w:rFonts w:cs="Times New Roman"/>
          <w:szCs w:val="28"/>
        </w:rPr>
        <w:t> </w:t>
      </w:r>
      <w:r w:rsidR="008144A1" w:rsidRPr="00E7102A">
        <w:rPr>
          <w:rFonts w:cs="Times New Roman"/>
          <w:szCs w:val="28"/>
        </w:rPr>
        <w:t xml:space="preserve">отношении которых функции и полномочия учредителя осуществляет </w:t>
      </w:r>
      <w:r w:rsidR="008144A1">
        <w:rPr>
          <w:rFonts w:cs="Times New Roman"/>
          <w:szCs w:val="28"/>
        </w:rPr>
        <w:t xml:space="preserve">министерство </w:t>
      </w:r>
      <w:r w:rsidR="008144A1" w:rsidRPr="00E7102A">
        <w:rPr>
          <w:rFonts w:cs="Times New Roman"/>
          <w:szCs w:val="28"/>
        </w:rPr>
        <w:t>региональной безопасности Ярославской области</w:t>
      </w:r>
      <w:r w:rsidR="008144A1">
        <w:rPr>
          <w:rFonts w:cs="Times New Roman"/>
          <w:szCs w:val="28"/>
        </w:rPr>
        <w:t xml:space="preserve">» изменение, дополнив раздел 4 </w:t>
      </w:r>
      <w:r w:rsidR="00BA311E">
        <w:rPr>
          <w:rFonts w:cs="Times New Roman"/>
          <w:szCs w:val="28"/>
        </w:rPr>
        <w:t>Порядк</w:t>
      </w:r>
      <w:r w:rsidR="008144A1">
        <w:rPr>
          <w:rFonts w:cs="Times New Roman"/>
          <w:szCs w:val="28"/>
        </w:rPr>
        <w:t>а</w:t>
      </w:r>
      <w:r w:rsidR="00BA311E">
        <w:rPr>
          <w:rFonts w:cs="Times New Roman"/>
          <w:szCs w:val="28"/>
        </w:rPr>
        <w:t xml:space="preserve"> </w:t>
      </w:r>
      <w:r w:rsidR="00BA311E" w:rsidRPr="00BA311E">
        <w:rPr>
          <w:rFonts w:cs="Times New Roman"/>
          <w:szCs w:val="28"/>
        </w:rPr>
        <w:t>определения объема и услови</w:t>
      </w:r>
      <w:r w:rsidR="008144A1">
        <w:rPr>
          <w:rFonts w:cs="Times New Roman"/>
          <w:szCs w:val="28"/>
        </w:rPr>
        <w:t>й</w:t>
      </w:r>
      <w:r w:rsidR="00BA311E" w:rsidRPr="00BA311E">
        <w:rPr>
          <w:rFonts w:cs="Times New Roman"/>
          <w:szCs w:val="28"/>
        </w:rPr>
        <w:t xml:space="preserve"> предоставления из</w:t>
      </w:r>
      <w:r w:rsidR="008144A1">
        <w:rPr>
          <w:rFonts w:cs="Times New Roman"/>
          <w:szCs w:val="28"/>
        </w:rPr>
        <w:t> </w:t>
      </w:r>
      <w:r w:rsidR="00BA311E" w:rsidRPr="00BA311E">
        <w:rPr>
          <w:rFonts w:cs="Times New Roman"/>
          <w:szCs w:val="28"/>
        </w:rPr>
        <w:t>областного бюджета субсидий на иные цели государственным бюджетным учреждениям Ярославской области, в отношении которых функции и</w:t>
      </w:r>
      <w:r w:rsidR="008144A1">
        <w:rPr>
          <w:rFonts w:cs="Times New Roman"/>
          <w:szCs w:val="28"/>
        </w:rPr>
        <w:t> </w:t>
      </w:r>
      <w:r w:rsidR="00BA311E" w:rsidRPr="00BA311E">
        <w:rPr>
          <w:rFonts w:cs="Times New Roman"/>
          <w:szCs w:val="28"/>
        </w:rPr>
        <w:t>полномочия учредителя осуществляет министерство региональной б</w:t>
      </w:r>
      <w:r w:rsidR="00BA311E">
        <w:rPr>
          <w:rFonts w:cs="Times New Roman"/>
          <w:szCs w:val="28"/>
        </w:rPr>
        <w:t>езопасности Ярославской области, утвержденны</w:t>
      </w:r>
      <w:r w:rsidR="008144A1">
        <w:rPr>
          <w:rFonts w:cs="Times New Roman"/>
          <w:szCs w:val="28"/>
        </w:rPr>
        <w:t>х</w:t>
      </w:r>
      <w:r w:rsidR="00BA311E">
        <w:rPr>
          <w:rFonts w:cs="Times New Roman"/>
          <w:szCs w:val="28"/>
        </w:rPr>
        <w:t xml:space="preserve"> </w:t>
      </w:r>
      <w:r w:rsidR="00E7102A" w:rsidRPr="00C619E0">
        <w:rPr>
          <w:rFonts w:cs="Times New Roman"/>
          <w:szCs w:val="28"/>
        </w:rPr>
        <w:t>постановление</w:t>
      </w:r>
      <w:r w:rsidR="00BA311E">
        <w:rPr>
          <w:rFonts w:cs="Times New Roman"/>
          <w:szCs w:val="28"/>
        </w:rPr>
        <w:t>м,</w:t>
      </w:r>
      <w:r w:rsidR="00C64721">
        <w:rPr>
          <w:rFonts w:cs="Times New Roman"/>
          <w:szCs w:val="28"/>
        </w:rPr>
        <w:t xml:space="preserve"> пунктом</w:t>
      </w:r>
      <w:r w:rsidR="008144A1">
        <w:rPr>
          <w:rFonts w:cs="Times New Roman"/>
          <w:szCs w:val="28"/>
        </w:rPr>
        <w:t> </w:t>
      </w:r>
      <w:r w:rsidR="00C64721">
        <w:rPr>
          <w:rFonts w:cs="Times New Roman"/>
          <w:szCs w:val="28"/>
        </w:rPr>
        <w:t>4.3</w:t>
      </w:r>
      <w:r w:rsidR="00C64721" w:rsidRPr="00C64721">
        <w:rPr>
          <w:rFonts w:cs="Times New Roman"/>
          <w:szCs w:val="28"/>
          <w:vertAlign w:val="superscript"/>
        </w:rPr>
        <w:t>1</w:t>
      </w:r>
      <w:r w:rsidR="00C64721">
        <w:rPr>
          <w:rFonts w:cs="Times New Roman"/>
          <w:szCs w:val="28"/>
        </w:rPr>
        <w:t xml:space="preserve"> следующего содержания:</w:t>
      </w:r>
    </w:p>
    <w:p w14:paraId="034BFE5F" w14:textId="6C87FB0B" w:rsidR="00C64721" w:rsidRPr="00C64721" w:rsidRDefault="00C64721" w:rsidP="00C6472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Pr="00C64721">
        <w:rPr>
          <w:rFonts w:cs="Times New Roman"/>
          <w:szCs w:val="28"/>
        </w:rPr>
        <w:t>4.</w:t>
      </w:r>
      <w:r w:rsidRPr="003E49C0">
        <w:rPr>
          <w:rFonts w:cs="Times New Roman"/>
          <w:szCs w:val="28"/>
        </w:rPr>
        <w:t>3</w:t>
      </w:r>
      <w:r w:rsidRPr="003E49C0">
        <w:rPr>
          <w:rFonts w:cs="Times New Roman"/>
          <w:szCs w:val="28"/>
          <w:vertAlign w:val="superscript"/>
        </w:rPr>
        <w:t>1</w:t>
      </w:r>
      <w:r w:rsidR="003E49C0">
        <w:rPr>
          <w:rFonts w:cs="Times New Roman"/>
          <w:szCs w:val="28"/>
        </w:rPr>
        <w:t>. </w:t>
      </w:r>
      <w:r w:rsidRPr="003E49C0">
        <w:rPr>
          <w:rFonts w:cs="Times New Roman"/>
          <w:szCs w:val="28"/>
        </w:rPr>
        <w:t>Министерство</w:t>
      </w:r>
      <w:r w:rsidR="003E49C0">
        <w:rPr>
          <w:rFonts w:cs="Times New Roman"/>
          <w:szCs w:val="28"/>
        </w:rPr>
        <w:t xml:space="preserve"> </w:t>
      </w:r>
      <w:r w:rsidRPr="00C64721">
        <w:rPr>
          <w:rFonts w:cs="Times New Roman"/>
          <w:szCs w:val="28"/>
        </w:rPr>
        <w:t>проводит</w:t>
      </w:r>
      <w:r w:rsidR="003E49C0">
        <w:rPr>
          <w:rFonts w:cs="Times New Roman"/>
          <w:szCs w:val="28"/>
        </w:rPr>
        <w:t xml:space="preserve"> </w:t>
      </w:r>
      <w:r w:rsidRPr="00C64721">
        <w:rPr>
          <w:rFonts w:cs="Times New Roman"/>
          <w:szCs w:val="28"/>
        </w:rPr>
        <w:t>мониторинг</w:t>
      </w:r>
      <w:r w:rsidR="003E49C0">
        <w:rPr>
          <w:rFonts w:cs="Times New Roman"/>
          <w:szCs w:val="28"/>
        </w:rPr>
        <w:t xml:space="preserve"> </w:t>
      </w:r>
      <w:r w:rsidR="009B648A">
        <w:rPr>
          <w:rFonts w:cs="Times New Roman"/>
          <w:szCs w:val="28"/>
        </w:rPr>
        <w:t xml:space="preserve">достижения </w:t>
      </w:r>
      <w:r w:rsidRPr="00C64721">
        <w:rPr>
          <w:rFonts w:cs="Times New Roman"/>
          <w:szCs w:val="28"/>
        </w:rPr>
        <w:t>результатов предоставления субсидии исходя из достижения</w:t>
      </w:r>
      <w:r w:rsidR="003E49C0">
        <w:rPr>
          <w:rFonts w:cs="Times New Roman"/>
          <w:szCs w:val="28"/>
        </w:rPr>
        <w:t xml:space="preserve"> </w:t>
      </w:r>
      <w:r w:rsidRPr="00C64721">
        <w:rPr>
          <w:rFonts w:cs="Times New Roman"/>
          <w:szCs w:val="28"/>
        </w:rPr>
        <w:t>значений</w:t>
      </w:r>
      <w:r w:rsidR="003E49C0">
        <w:rPr>
          <w:rFonts w:cs="Times New Roman"/>
          <w:szCs w:val="28"/>
        </w:rPr>
        <w:t xml:space="preserve"> </w:t>
      </w:r>
      <w:r w:rsidRPr="00C64721">
        <w:rPr>
          <w:rFonts w:cs="Times New Roman"/>
          <w:szCs w:val="28"/>
        </w:rPr>
        <w:t xml:space="preserve">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</w:t>
      </w:r>
      <w:r w:rsidRPr="00C64721">
        <w:rPr>
          <w:rFonts w:cs="Times New Roman"/>
          <w:szCs w:val="28"/>
        </w:rPr>
        <w:lastRenderedPageBreak/>
        <w:t>и</w:t>
      </w:r>
      <w:r w:rsidR="003E49C0">
        <w:rPr>
          <w:rFonts w:cs="Times New Roman"/>
          <w:szCs w:val="28"/>
        </w:rPr>
        <w:t> </w:t>
      </w:r>
      <w:r w:rsidRPr="00C64721">
        <w:rPr>
          <w:rFonts w:cs="Times New Roman"/>
          <w:szCs w:val="28"/>
        </w:rPr>
        <w:t>по</w:t>
      </w:r>
      <w:r w:rsidR="003E49C0">
        <w:rPr>
          <w:rFonts w:cs="Times New Roman"/>
          <w:szCs w:val="28"/>
        </w:rPr>
        <w:t> </w:t>
      </w:r>
      <w:r w:rsidRPr="00C64721">
        <w:rPr>
          <w:rFonts w:cs="Times New Roman"/>
          <w:szCs w:val="28"/>
        </w:rPr>
        <w:t xml:space="preserve">формам, которые установлены Министерством </w:t>
      </w:r>
      <w:r>
        <w:rPr>
          <w:rFonts w:cs="Times New Roman"/>
          <w:szCs w:val="28"/>
        </w:rPr>
        <w:t>финансов Российской Федерации</w:t>
      </w:r>
      <w:r w:rsidR="003E49C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».</w:t>
      </w:r>
    </w:p>
    <w:p w14:paraId="156A33D1" w14:textId="293D0D6F" w:rsidR="00884187" w:rsidRDefault="00884187" w:rsidP="004F4D8B">
      <w:pPr>
        <w:jc w:val="both"/>
        <w:rPr>
          <w:rFonts w:cs="Times New Roman"/>
          <w:szCs w:val="28"/>
        </w:rPr>
      </w:pPr>
      <w:bookmarkStart w:id="0" w:name="sub_5"/>
      <w:r>
        <w:rPr>
          <w:rFonts w:cs="Times New Roman"/>
          <w:szCs w:val="28"/>
        </w:rPr>
        <w:t xml:space="preserve">2. </w:t>
      </w:r>
      <w:r w:rsidRPr="00884187">
        <w:rPr>
          <w:rFonts w:cs="Times New Roman"/>
          <w:szCs w:val="28"/>
        </w:rPr>
        <w:t>Постановление вступает в силу с момента подписания</w:t>
      </w:r>
      <w:r w:rsidR="00C64721">
        <w:rPr>
          <w:rFonts w:cs="Times New Roman"/>
          <w:szCs w:val="28"/>
        </w:rPr>
        <w:t xml:space="preserve"> и </w:t>
      </w:r>
      <w:r w:rsidR="0072551D" w:rsidRPr="0072551D">
        <w:rPr>
          <w:rFonts w:cs="Times New Roman"/>
          <w:szCs w:val="28"/>
        </w:rPr>
        <w:t>применяется начиная с предоставления государственным бюджетным учреждениям Ярославской области, в отношении которых функции и полномочия учредителя осуществляет министерство региональной безопасности Ярославской области, субсидий на иные цели в 2025 году</w:t>
      </w:r>
      <w:r w:rsidRPr="00884187">
        <w:rPr>
          <w:rFonts w:cs="Times New Roman"/>
          <w:szCs w:val="28"/>
        </w:rPr>
        <w:t>.</w:t>
      </w:r>
    </w:p>
    <w:bookmarkEnd w:id="0"/>
    <w:p w14:paraId="2652A056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3AC253F5" w14:textId="77777777" w:rsidR="008E374A" w:rsidRDefault="008E374A" w:rsidP="00BB38FE">
      <w:pPr>
        <w:jc w:val="both"/>
        <w:rPr>
          <w:rFonts w:cs="Times New Roman"/>
          <w:szCs w:val="28"/>
        </w:rPr>
      </w:pPr>
    </w:p>
    <w:p w14:paraId="4C1BC3FB" w14:textId="212B3CEF" w:rsidR="003E49C0" w:rsidRDefault="003E49C0" w:rsidP="004F0106">
      <w:pPr>
        <w:tabs>
          <w:tab w:val="right" w:pos="4700"/>
        </w:tabs>
        <w:ind w:left="-34" w:firstLine="0"/>
        <w:rPr>
          <w:rFonts w:cs="Times New Roman"/>
          <w:szCs w:val="28"/>
        </w:rPr>
      </w:pPr>
      <w:r>
        <w:rPr>
          <w:rFonts w:cs="Times New Roman"/>
          <w:szCs w:val="28"/>
        </w:rPr>
        <w:t>Губернатор</w:t>
      </w:r>
      <w:r w:rsidRPr="0047728C">
        <w:rPr>
          <w:rFonts w:cs="Times New Roman"/>
          <w:szCs w:val="28"/>
        </w:rPr>
        <w:t xml:space="preserve"> области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М.Я. Евраев</w:t>
      </w:r>
      <w:bookmarkStart w:id="1" w:name="_GoBack"/>
      <w:bookmarkEnd w:id="1"/>
    </w:p>
    <w:sectPr w:rsidR="003E49C0" w:rsidSect="002E2C46">
      <w:footerReference w:type="default" r:id="rId10"/>
      <w:footerReference w:type="first" r:id="rId11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BA4EC" w14:textId="77777777" w:rsidR="009F3CE3" w:rsidRDefault="009F3CE3" w:rsidP="00CF5840">
      <w:r>
        <w:separator/>
      </w:r>
    </w:p>
  </w:endnote>
  <w:endnote w:type="continuationSeparator" w:id="0">
    <w:p w14:paraId="55A95CD2" w14:textId="77777777" w:rsidR="009F3CE3" w:rsidRDefault="009F3CE3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5F679B" w14:paraId="7E456815" w14:textId="77777777" w:rsidTr="005F679B">
      <w:tc>
        <w:tcPr>
          <w:tcW w:w="3333" w:type="pct"/>
          <w:shd w:val="clear" w:color="auto" w:fill="auto"/>
        </w:tcPr>
        <w:p w14:paraId="091435F9" w14:textId="47B6DE65" w:rsidR="005F679B" w:rsidRPr="005F679B" w:rsidRDefault="005F679B" w:rsidP="005F679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5F679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67673ABE" w14:textId="0D3AB93A" w:rsidR="005F679B" w:rsidRPr="005F679B" w:rsidRDefault="005F679B" w:rsidP="005F679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F679B">
            <w:rPr>
              <w:rFonts w:cs="Times New Roman"/>
              <w:color w:val="808080"/>
              <w:sz w:val="18"/>
            </w:rPr>
            <w:t xml:space="preserve">Страница </w:t>
          </w:r>
          <w:r w:rsidRPr="005F679B">
            <w:rPr>
              <w:rFonts w:cs="Times New Roman"/>
              <w:color w:val="808080"/>
              <w:sz w:val="18"/>
            </w:rPr>
            <w:fldChar w:fldCharType="begin"/>
          </w:r>
          <w:r w:rsidRPr="005F679B">
            <w:rPr>
              <w:rFonts w:cs="Times New Roman"/>
              <w:color w:val="808080"/>
              <w:sz w:val="18"/>
            </w:rPr>
            <w:instrText xml:space="preserve"> PAGE </w:instrText>
          </w:r>
          <w:r w:rsidRPr="005F679B">
            <w:rPr>
              <w:rFonts w:cs="Times New Roman"/>
              <w:color w:val="808080"/>
              <w:sz w:val="18"/>
            </w:rPr>
            <w:fldChar w:fldCharType="separate"/>
          </w:r>
          <w:r w:rsidRPr="005F679B">
            <w:rPr>
              <w:rFonts w:cs="Times New Roman"/>
              <w:noProof/>
              <w:color w:val="808080"/>
              <w:sz w:val="18"/>
            </w:rPr>
            <w:t>1</w:t>
          </w:r>
          <w:r w:rsidRPr="005F679B">
            <w:rPr>
              <w:rFonts w:cs="Times New Roman"/>
              <w:color w:val="808080"/>
              <w:sz w:val="18"/>
            </w:rPr>
            <w:fldChar w:fldCharType="end"/>
          </w:r>
          <w:r w:rsidRPr="005F679B">
            <w:rPr>
              <w:rFonts w:cs="Times New Roman"/>
              <w:color w:val="808080"/>
              <w:sz w:val="18"/>
            </w:rPr>
            <w:t xml:space="preserve"> из </w:t>
          </w:r>
          <w:r w:rsidRPr="005F679B">
            <w:rPr>
              <w:rFonts w:cs="Times New Roman"/>
              <w:color w:val="808080"/>
              <w:sz w:val="18"/>
            </w:rPr>
            <w:fldChar w:fldCharType="begin"/>
          </w:r>
          <w:r w:rsidRPr="005F679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F679B">
            <w:rPr>
              <w:rFonts w:cs="Times New Roman"/>
              <w:color w:val="808080"/>
              <w:sz w:val="18"/>
            </w:rPr>
            <w:fldChar w:fldCharType="separate"/>
          </w:r>
          <w:r w:rsidRPr="005F679B">
            <w:rPr>
              <w:rFonts w:cs="Times New Roman"/>
              <w:noProof/>
              <w:color w:val="808080"/>
              <w:sz w:val="18"/>
            </w:rPr>
            <w:t>1</w:t>
          </w:r>
          <w:r w:rsidRPr="005F679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10E20ED" w14:textId="77777777" w:rsidR="005F679B" w:rsidRPr="005F679B" w:rsidRDefault="005F679B" w:rsidP="005F67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5F679B" w14:paraId="4E55988A" w14:textId="77777777" w:rsidTr="005F679B">
      <w:tc>
        <w:tcPr>
          <w:tcW w:w="3333" w:type="pct"/>
          <w:shd w:val="clear" w:color="auto" w:fill="auto"/>
        </w:tcPr>
        <w:p w14:paraId="68578813" w14:textId="44C9CE6F" w:rsidR="005F679B" w:rsidRPr="005F679B" w:rsidRDefault="005F679B" w:rsidP="005F679B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5F679B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10C423C" w14:textId="2371FD12" w:rsidR="005F679B" w:rsidRPr="005F679B" w:rsidRDefault="005F679B" w:rsidP="005F679B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5F679B">
            <w:rPr>
              <w:rFonts w:cs="Times New Roman"/>
              <w:color w:val="808080"/>
              <w:sz w:val="18"/>
            </w:rPr>
            <w:t xml:space="preserve">Страница </w:t>
          </w:r>
          <w:r w:rsidRPr="005F679B">
            <w:rPr>
              <w:rFonts w:cs="Times New Roman"/>
              <w:color w:val="808080"/>
              <w:sz w:val="18"/>
            </w:rPr>
            <w:fldChar w:fldCharType="begin"/>
          </w:r>
          <w:r w:rsidRPr="005F679B">
            <w:rPr>
              <w:rFonts w:cs="Times New Roman"/>
              <w:color w:val="808080"/>
              <w:sz w:val="18"/>
            </w:rPr>
            <w:instrText xml:space="preserve"> PAGE </w:instrText>
          </w:r>
          <w:r w:rsidRPr="005F679B">
            <w:rPr>
              <w:rFonts w:cs="Times New Roman"/>
              <w:color w:val="808080"/>
              <w:sz w:val="18"/>
            </w:rPr>
            <w:fldChar w:fldCharType="separate"/>
          </w:r>
          <w:r w:rsidR="00D63650">
            <w:rPr>
              <w:rFonts w:cs="Times New Roman"/>
              <w:noProof/>
              <w:color w:val="808080"/>
              <w:sz w:val="18"/>
            </w:rPr>
            <w:t>1</w:t>
          </w:r>
          <w:r w:rsidRPr="005F679B">
            <w:rPr>
              <w:rFonts w:cs="Times New Roman"/>
              <w:color w:val="808080"/>
              <w:sz w:val="18"/>
            </w:rPr>
            <w:fldChar w:fldCharType="end"/>
          </w:r>
          <w:r w:rsidRPr="005F679B">
            <w:rPr>
              <w:rFonts w:cs="Times New Roman"/>
              <w:color w:val="808080"/>
              <w:sz w:val="18"/>
            </w:rPr>
            <w:t xml:space="preserve"> из </w:t>
          </w:r>
          <w:r w:rsidRPr="005F679B">
            <w:rPr>
              <w:rFonts w:cs="Times New Roman"/>
              <w:color w:val="808080"/>
              <w:sz w:val="18"/>
            </w:rPr>
            <w:fldChar w:fldCharType="begin"/>
          </w:r>
          <w:r w:rsidRPr="005F679B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5F679B">
            <w:rPr>
              <w:rFonts w:cs="Times New Roman"/>
              <w:color w:val="808080"/>
              <w:sz w:val="18"/>
            </w:rPr>
            <w:fldChar w:fldCharType="separate"/>
          </w:r>
          <w:r w:rsidR="00D63650">
            <w:rPr>
              <w:rFonts w:cs="Times New Roman"/>
              <w:noProof/>
              <w:color w:val="808080"/>
              <w:sz w:val="18"/>
            </w:rPr>
            <w:t>1</w:t>
          </w:r>
          <w:r w:rsidRPr="005F679B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0AF50261" w14:textId="77777777" w:rsidR="005F679B" w:rsidRPr="005F679B" w:rsidRDefault="005F679B" w:rsidP="005F67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DB0B7" w14:textId="77777777" w:rsidR="009F3CE3" w:rsidRDefault="009F3CE3" w:rsidP="00CF5840">
      <w:r>
        <w:separator/>
      </w:r>
    </w:p>
  </w:footnote>
  <w:footnote w:type="continuationSeparator" w:id="0">
    <w:p w14:paraId="30249D79" w14:textId="77777777" w:rsidR="009F3CE3" w:rsidRDefault="009F3CE3" w:rsidP="00CF5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3482F"/>
    <w:multiLevelType w:val="multilevel"/>
    <w:tmpl w:val="85A8DD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6D7D"/>
    <w:rsid w:val="00007898"/>
    <w:rsid w:val="00007DCA"/>
    <w:rsid w:val="00065CDE"/>
    <w:rsid w:val="000C2A2D"/>
    <w:rsid w:val="001347C5"/>
    <w:rsid w:val="001707B3"/>
    <w:rsid w:val="001B6AAD"/>
    <w:rsid w:val="001C78DA"/>
    <w:rsid w:val="00201EC5"/>
    <w:rsid w:val="00221DD0"/>
    <w:rsid w:val="002306C4"/>
    <w:rsid w:val="00236F4B"/>
    <w:rsid w:val="00260038"/>
    <w:rsid w:val="002B58ED"/>
    <w:rsid w:val="002E2C46"/>
    <w:rsid w:val="002F30DD"/>
    <w:rsid w:val="002F6DDE"/>
    <w:rsid w:val="003246AA"/>
    <w:rsid w:val="003656CE"/>
    <w:rsid w:val="00381164"/>
    <w:rsid w:val="00395DE1"/>
    <w:rsid w:val="003A2DCC"/>
    <w:rsid w:val="003D1E8D"/>
    <w:rsid w:val="003D3BD0"/>
    <w:rsid w:val="003E4039"/>
    <w:rsid w:val="003E49C0"/>
    <w:rsid w:val="003F31E2"/>
    <w:rsid w:val="003F43C8"/>
    <w:rsid w:val="003F65E2"/>
    <w:rsid w:val="0040656C"/>
    <w:rsid w:val="004463B9"/>
    <w:rsid w:val="00470773"/>
    <w:rsid w:val="0047728C"/>
    <w:rsid w:val="00487DAB"/>
    <w:rsid w:val="004A0DD7"/>
    <w:rsid w:val="004A32EF"/>
    <w:rsid w:val="004A7CD3"/>
    <w:rsid w:val="004E4593"/>
    <w:rsid w:val="004F0106"/>
    <w:rsid w:val="004F4D8B"/>
    <w:rsid w:val="005043CF"/>
    <w:rsid w:val="00547508"/>
    <w:rsid w:val="00570FBB"/>
    <w:rsid w:val="005862FB"/>
    <w:rsid w:val="005B000F"/>
    <w:rsid w:val="005D0750"/>
    <w:rsid w:val="005D4AE9"/>
    <w:rsid w:val="005F15F2"/>
    <w:rsid w:val="005F2543"/>
    <w:rsid w:val="005F679B"/>
    <w:rsid w:val="00604698"/>
    <w:rsid w:val="00611F86"/>
    <w:rsid w:val="006157BF"/>
    <w:rsid w:val="00615BAD"/>
    <w:rsid w:val="00631ABE"/>
    <w:rsid w:val="00681496"/>
    <w:rsid w:val="00684010"/>
    <w:rsid w:val="006B1A9F"/>
    <w:rsid w:val="006F4473"/>
    <w:rsid w:val="0072551D"/>
    <w:rsid w:val="007341B3"/>
    <w:rsid w:val="00737E26"/>
    <w:rsid w:val="00796C37"/>
    <w:rsid w:val="007A533B"/>
    <w:rsid w:val="007D5531"/>
    <w:rsid w:val="00805F6C"/>
    <w:rsid w:val="00807689"/>
    <w:rsid w:val="00810833"/>
    <w:rsid w:val="008144A1"/>
    <w:rsid w:val="00866378"/>
    <w:rsid w:val="00884187"/>
    <w:rsid w:val="00893B8F"/>
    <w:rsid w:val="008A5850"/>
    <w:rsid w:val="008C1CB8"/>
    <w:rsid w:val="008C5BE1"/>
    <w:rsid w:val="008C5C70"/>
    <w:rsid w:val="008D4566"/>
    <w:rsid w:val="008E374A"/>
    <w:rsid w:val="008E7526"/>
    <w:rsid w:val="00971438"/>
    <w:rsid w:val="00993014"/>
    <w:rsid w:val="009B648A"/>
    <w:rsid w:val="009D374F"/>
    <w:rsid w:val="009F3CE3"/>
    <w:rsid w:val="009F5D70"/>
    <w:rsid w:val="00A026F9"/>
    <w:rsid w:val="00A16367"/>
    <w:rsid w:val="00A36F6B"/>
    <w:rsid w:val="00A44894"/>
    <w:rsid w:val="00A477F4"/>
    <w:rsid w:val="00A83D83"/>
    <w:rsid w:val="00A93544"/>
    <w:rsid w:val="00AC4E17"/>
    <w:rsid w:val="00AE293B"/>
    <w:rsid w:val="00B41FCA"/>
    <w:rsid w:val="00B55589"/>
    <w:rsid w:val="00B72110"/>
    <w:rsid w:val="00B90652"/>
    <w:rsid w:val="00BA311E"/>
    <w:rsid w:val="00BB1812"/>
    <w:rsid w:val="00BB38FE"/>
    <w:rsid w:val="00BD3826"/>
    <w:rsid w:val="00BE7C98"/>
    <w:rsid w:val="00BF2F78"/>
    <w:rsid w:val="00C16FD6"/>
    <w:rsid w:val="00C208D9"/>
    <w:rsid w:val="00C4062D"/>
    <w:rsid w:val="00C619E0"/>
    <w:rsid w:val="00C64721"/>
    <w:rsid w:val="00C81FF6"/>
    <w:rsid w:val="00CC295C"/>
    <w:rsid w:val="00CF5840"/>
    <w:rsid w:val="00D00EFB"/>
    <w:rsid w:val="00D06430"/>
    <w:rsid w:val="00D438D5"/>
    <w:rsid w:val="00D45294"/>
    <w:rsid w:val="00D56F7A"/>
    <w:rsid w:val="00D63650"/>
    <w:rsid w:val="00D8431A"/>
    <w:rsid w:val="00D8492C"/>
    <w:rsid w:val="00D93F0C"/>
    <w:rsid w:val="00DF47C3"/>
    <w:rsid w:val="00E1407E"/>
    <w:rsid w:val="00E2583C"/>
    <w:rsid w:val="00E26586"/>
    <w:rsid w:val="00E46199"/>
    <w:rsid w:val="00E61A2D"/>
    <w:rsid w:val="00E7102A"/>
    <w:rsid w:val="00ED6822"/>
    <w:rsid w:val="00EF10A2"/>
    <w:rsid w:val="00F17B87"/>
    <w:rsid w:val="00F24227"/>
    <w:rsid w:val="00F82D65"/>
    <w:rsid w:val="00FA5EA7"/>
    <w:rsid w:val="00FC6ECA"/>
    <w:rsid w:val="00F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3017ED"/>
  <w15:docId w15:val="{A853FC65-EFC8-4AD5-85A8-6F6C1816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C2A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2A2D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36F4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36F4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36F4B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6F4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36F4B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2024-04-04T20:00:00+00:00</dateaddindb>
    <dateminusta xmlns="081b8c99-5a1b-4ba1-9a3e-0d0cea83319e" xsi:nil="true"/>
    <numik xmlns="af44e648-6311-40f1-ad37-1234555fd9ba">431</numik>
    <kind xmlns="e2080b48-eafa-461e-b501-38555d38caa1">79</kind>
    <num xmlns="af44e648-6311-40f1-ad37-1234555fd9ba">431</num>
    <beginactiondate xmlns="a853e5a8-fa1e-4dd3-a1b5-1604bfb35b05">2024-04-04T20:00:00+00:00</beginactiondate>
    <approvaldate xmlns="081b8c99-5a1b-4ba1-9a3e-0d0cea83319e">2024-04-04T20:00:00+00:00</approvaldate>
    <bigtitle xmlns="a853e5a8-fa1e-4dd3-a1b5-1604bfb35b05">О внесении изменения в постановление Правительства области от 30.12.2020 № 1064-п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(www.pravo.gov.ru) 08.04.2024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431-п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1528E633-A230-43D5-812C-1AFCAA5BF6D2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Бадина Татьяна Вячеславовна</cp:lastModifiedBy>
  <cp:revision>3</cp:revision>
  <cp:lastPrinted>2024-03-29T06:21:00Z</cp:lastPrinted>
  <dcterms:created xsi:type="dcterms:W3CDTF">2024-04-05T13:23:00Z</dcterms:created>
  <dcterms:modified xsi:type="dcterms:W3CDTF">2024-04-05T13:23:00Z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30.12.2020 № 1064-п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